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A58" w:rsidRPr="007130BC" w:rsidRDefault="00C32A58" w:rsidP="00C32A58">
      <w:pPr>
        <w:spacing w:line="360" w:lineRule="auto"/>
        <w:jc w:val="center"/>
        <w:rPr>
          <w:rFonts w:ascii="Century Gothic" w:hAnsi="Century Gothic" w:cs="Aharoni"/>
          <w:b/>
          <w:sz w:val="32"/>
          <w:szCs w:val="24"/>
        </w:rPr>
      </w:pPr>
      <w:bookmarkStart w:id="0" w:name="_GoBack"/>
      <w:bookmarkEnd w:id="0"/>
      <w:r w:rsidRPr="007130BC">
        <w:rPr>
          <w:rFonts w:ascii="Century Gothic" w:hAnsi="Century Gothic" w:cs="Aharoni"/>
          <w:b/>
          <w:sz w:val="32"/>
          <w:szCs w:val="24"/>
        </w:rPr>
        <w:t>ACADEMIC STAFF PROFILE</w:t>
      </w:r>
    </w:p>
    <w:p w:rsidR="00C32A58" w:rsidRPr="007B4C48" w:rsidRDefault="00C32A58" w:rsidP="00C32A58">
      <w:pPr>
        <w:spacing w:line="360" w:lineRule="auto"/>
        <w:jc w:val="both"/>
        <w:rPr>
          <w:sz w:val="24"/>
          <w:szCs w:val="24"/>
        </w:rPr>
      </w:pPr>
      <w:r w:rsidRPr="007B4C48">
        <w:rPr>
          <w:rFonts w:cs="Arial"/>
          <w:i/>
          <w:sz w:val="24"/>
          <w:szCs w:val="24"/>
        </w:rPr>
        <w:t>Full Names</w:t>
      </w:r>
      <w:r w:rsidR="006A2356">
        <w:rPr>
          <w:rFonts w:cs="Arial"/>
          <w:i/>
          <w:sz w:val="24"/>
          <w:szCs w:val="24"/>
        </w:rPr>
        <w:t>:</w:t>
      </w:r>
      <w:r w:rsidRPr="007B4C48">
        <w:rPr>
          <w:sz w:val="24"/>
          <w:szCs w:val="24"/>
        </w:rPr>
        <w:tab/>
      </w:r>
      <w:r w:rsidRPr="007B4C48">
        <w:rPr>
          <w:sz w:val="24"/>
          <w:szCs w:val="24"/>
        </w:rPr>
        <w:tab/>
      </w:r>
      <w:r w:rsidRPr="007B4C48">
        <w:rPr>
          <w:sz w:val="24"/>
          <w:szCs w:val="24"/>
        </w:rPr>
        <w:tab/>
      </w:r>
      <w:r w:rsidRPr="007B4C48">
        <w:rPr>
          <w:sz w:val="24"/>
          <w:szCs w:val="24"/>
        </w:rPr>
        <w:tab/>
      </w:r>
      <w:r>
        <w:rPr>
          <w:b/>
          <w:sz w:val="24"/>
          <w:szCs w:val="24"/>
        </w:rPr>
        <w:t>OGUNSANWO, ABAYOMI OLUSEGUN</w:t>
      </w:r>
      <w:r w:rsidRPr="007B4C48">
        <w:rPr>
          <w:sz w:val="24"/>
          <w:szCs w:val="24"/>
        </w:rPr>
        <w:tab/>
      </w:r>
    </w:p>
    <w:p w:rsidR="00C32A58" w:rsidRPr="00466EB5" w:rsidRDefault="00C32A58" w:rsidP="00C32A58">
      <w:pPr>
        <w:jc w:val="both"/>
        <w:rPr>
          <w:b/>
          <w:sz w:val="24"/>
          <w:szCs w:val="24"/>
        </w:rPr>
      </w:pPr>
      <w:r w:rsidRPr="00466EB5">
        <w:rPr>
          <w:sz w:val="24"/>
          <w:szCs w:val="24"/>
        </w:rPr>
        <w:t>School</w:t>
      </w:r>
      <w:r w:rsidR="006A2356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66EB5">
        <w:rPr>
          <w:b/>
          <w:sz w:val="24"/>
          <w:szCs w:val="24"/>
        </w:rPr>
        <w:t>SCHOOL OF MANAGEMENT STUDIES</w:t>
      </w:r>
    </w:p>
    <w:p w:rsidR="00C32A58" w:rsidRDefault="00C32A58" w:rsidP="00C32A5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Department</w:t>
      </w:r>
      <w:r w:rsidR="006A2356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66EB5">
        <w:rPr>
          <w:b/>
          <w:sz w:val="24"/>
          <w:szCs w:val="24"/>
        </w:rPr>
        <w:t>BUSINESS ADMINISTRATION AND MANAGEMENT</w:t>
      </w:r>
    </w:p>
    <w:p w:rsidR="009034B3" w:rsidRDefault="00C32A58" w:rsidP="009034B3">
      <w:pPr>
        <w:ind w:left="3600" w:hanging="3600"/>
        <w:jc w:val="both"/>
        <w:rPr>
          <w:rFonts w:ascii="Calibri" w:hAnsi="Calibri" w:cs="Arial"/>
          <w:b/>
          <w:sz w:val="24"/>
          <w:szCs w:val="24"/>
        </w:rPr>
      </w:pPr>
      <w:r w:rsidRPr="00466EB5">
        <w:rPr>
          <w:i/>
          <w:sz w:val="24"/>
          <w:szCs w:val="24"/>
        </w:rPr>
        <w:t>Research Interest</w:t>
      </w:r>
      <w:r w:rsidR="006A2356">
        <w:rPr>
          <w:i/>
          <w:sz w:val="24"/>
          <w:szCs w:val="24"/>
        </w:rPr>
        <w:t>:</w:t>
      </w:r>
      <w:r>
        <w:tab/>
      </w:r>
      <w:r w:rsidR="009034B3">
        <w:rPr>
          <w:rFonts w:ascii="Calibri" w:hAnsi="Calibri" w:cs="Arial"/>
          <w:b/>
          <w:sz w:val="24"/>
          <w:szCs w:val="24"/>
        </w:rPr>
        <w:t>MANAGEMENT OF DEVELOPMENT</w:t>
      </w:r>
    </w:p>
    <w:p w:rsidR="00C32A58" w:rsidRPr="009034B3" w:rsidRDefault="00C32A58" w:rsidP="009034B3">
      <w:pPr>
        <w:ind w:left="3600" w:hanging="3600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>Teaching Areas</w:t>
      </w:r>
      <w:r w:rsidR="006A2356">
        <w:rPr>
          <w:rFonts w:ascii="Calibri" w:hAnsi="Calibri" w:cs="Arial"/>
          <w:i/>
          <w:sz w:val="24"/>
          <w:szCs w:val="24"/>
        </w:rPr>
        <w:t>:</w:t>
      </w:r>
      <w:r>
        <w:rPr>
          <w:rFonts w:ascii="Calibri" w:hAnsi="Calibri" w:cs="Arial"/>
          <w:i/>
          <w:sz w:val="24"/>
          <w:szCs w:val="24"/>
        </w:rPr>
        <w:tab/>
      </w:r>
      <w:r w:rsidRPr="00C32A58">
        <w:rPr>
          <w:rFonts w:cs="Times New Roman"/>
          <w:b/>
          <w:sz w:val="24"/>
          <w:szCs w:val="24"/>
        </w:rPr>
        <w:t>QUANTITATIVE TECHNIQUES</w:t>
      </w:r>
    </w:p>
    <w:p w:rsidR="00C32A58" w:rsidRPr="00C32A58" w:rsidRDefault="00C32A58" w:rsidP="00C32A58">
      <w:pPr>
        <w:widowControl w:val="0"/>
        <w:tabs>
          <w:tab w:val="left" w:pos="270"/>
          <w:tab w:val="left" w:pos="1868"/>
        </w:tabs>
        <w:ind w:left="180" w:hanging="90"/>
        <w:rPr>
          <w:rFonts w:cs="Times New Roman"/>
          <w:b/>
          <w:sz w:val="24"/>
          <w:szCs w:val="24"/>
        </w:rPr>
      </w:pPr>
      <w:r w:rsidRPr="00C32A58">
        <w:rPr>
          <w:rFonts w:cs="Times New Roman"/>
          <w:b/>
          <w:sz w:val="24"/>
          <w:szCs w:val="24"/>
        </w:rPr>
        <w:tab/>
      </w:r>
      <w:r w:rsidRPr="00C32A58">
        <w:rPr>
          <w:rFonts w:cs="Times New Roman"/>
          <w:b/>
          <w:sz w:val="24"/>
          <w:szCs w:val="24"/>
        </w:rPr>
        <w:tab/>
      </w:r>
      <w:r w:rsidRPr="00C32A58">
        <w:rPr>
          <w:rFonts w:cs="Times New Roman"/>
          <w:b/>
          <w:sz w:val="24"/>
          <w:szCs w:val="24"/>
        </w:rPr>
        <w:tab/>
      </w:r>
      <w:r w:rsidRPr="00C32A58">
        <w:rPr>
          <w:rFonts w:cs="Times New Roman"/>
          <w:b/>
          <w:sz w:val="24"/>
          <w:szCs w:val="24"/>
        </w:rPr>
        <w:tab/>
      </w:r>
      <w:r w:rsidRPr="00C32A58">
        <w:rPr>
          <w:rFonts w:cs="Times New Roman"/>
          <w:b/>
          <w:sz w:val="24"/>
          <w:szCs w:val="24"/>
        </w:rPr>
        <w:tab/>
      </w:r>
      <w:r w:rsidRPr="00C32A58">
        <w:rPr>
          <w:rFonts w:cs="Times New Roman"/>
          <w:b/>
          <w:sz w:val="24"/>
          <w:szCs w:val="24"/>
        </w:rPr>
        <w:tab/>
        <w:t xml:space="preserve"> MANAGEMENT OF DEVELOPMENT</w:t>
      </w:r>
    </w:p>
    <w:p w:rsidR="00C32A58" w:rsidRPr="00C32A58" w:rsidRDefault="00C32A58" w:rsidP="00C32A58">
      <w:pPr>
        <w:widowControl w:val="0"/>
        <w:tabs>
          <w:tab w:val="left" w:pos="270"/>
          <w:tab w:val="left" w:pos="1868"/>
        </w:tabs>
        <w:ind w:left="180" w:hanging="90"/>
        <w:rPr>
          <w:rFonts w:cs="Times New Roman"/>
          <w:b/>
          <w:sz w:val="24"/>
          <w:szCs w:val="24"/>
        </w:rPr>
      </w:pPr>
      <w:r w:rsidRPr="00C32A58">
        <w:rPr>
          <w:rFonts w:cs="Times New Roman"/>
          <w:b/>
          <w:sz w:val="24"/>
          <w:szCs w:val="24"/>
        </w:rPr>
        <w:tab/>
      </w:r>
      <w:r w:rsidRPr="00C32A58">
        <w:rPr>
          <w:rFonts w:cs="Times New Roman"/>
          <w:b/>
          <w:sz w:val="24"/>
          <w:szCs w:val="24"/>
        </w:rPr>
        <w:tab/>
      </w:r>
      <w:r w:rsidRPr="00C32A58">
        <w:rPr>
          <w:rFonts w:cs="Times New Roman"/>
          <w:b/>
          <w:sz w:val="24"/>
          <w:szCs w:val="24"/>
        </w:rPr>
        <w:tab/>
      </w:r>
      <w:r w:rsidRPr="00C32A58">
        <w:rPr>
          <w:rFonts w:cs="Times New Roman"/>
          <w:b/>
          <w:sz w:val="24"/>
          <w:szCs w:val="24"/>
        </w:rPr>
        <w:tab/>
      </w:r>
      <w:r w:rsidRPr="00C32A58">
        <w:rPr>
          <w:rFonts w:cs="Times New Roman"/>
          <w:b/>
          <w:sz w:val="24"/>
          <w:szCs w:val="24"/>
        </w:rPr>
        <w:tab/>
      </w:r>
      <w:r w:rsidRPr="00C32A58">
        <w:rPr>
          <w:rFonts w:cs="Times New Roman"/>
          <w:b/>
          <w:sz w:val="24"/>
          <w:szCs w:val="24"/>
        </w:rPr>
        <w:tab/>
        <w:t xml:space="preserve">COMPARATIVE MANAGEMENT </w:t>
      </w:r>
    </w:p>
    <w:p w:rsidR="00C32A58" w:rsidRPr="00C32A58" w:rsidRDefault="00C32A58" w:rsidP="00C32A58">
      <w:pPr>
        <w:widowControl w:val="0"/>
        <w:tabs>
          <w:tab w:val="left" w:pos="270"/>
          <w:tab w:val="left" w:pos="1868"/>
        </w:tabs>
        <w:ind w:left="180" w:hanging="90"/>
        <w:rPr>
          <w:rFonts w:cs="Times New Roman"/>
          <w:b/>
          <w:sz w:val="24"/>
          <w:szCs w:val="24"/>
        </w:rPr>
      </w:pPr>
      <w:r w:rsidRPr="00C32A58">
        <w:rPr>
          <w:rFonts w:cs="Times New Roman"/>
          <w:b/>
          <w:sz w:val="24"/>
          <w:szCs w:val="24"/>
        </w:rPr>
        <w:tab/>
      </w:r>
      <w:r w:rsidRPr="00C32A58">
        <w:rPr>
          <w:rFonts w:cs="Times New Roman"/>
          <w:b/>
          <w:sz w:val="24"/>
          <w:szCs w:val="24"/>
        </w:rPr>
        <w:tab/>
      </w:r>
      <w:r w:rsidRPr="00C32A58">
        <w:rPr>
          <w:rFonts w:cs="Times New Roman"/>
          <w:b/>
          <w:sz w:val="24"/>
          <w:szCs w:val="24"/>
        </w:rPr>
        <w:tab/>
      </w:r>
      <w:r w:rsidRPr="00C32A58">
        <w:rPr>
          <w:rFonts w:cs="Times New Roman"/>
          <w:b/>
          <w:sz w:val="24"/>
          <w:szCs w:val="24"/>
        </w:rPr>
        <w:tab/>
      </w:r>
      <w:r w:rsidRPr="00C32A58">
        <w:rPr>
          <w:rFonts w:cs="Times New Roman"/>
          <w:b/>
          <w:sz w:val="24"/>
          <w:szCs w:val="24"/>
        </w:rPr>
        <w:tab/>
      </w:r>
      <w:r w:rsidRPr="00C32A58">
        <w:rPr>
          <w:rFonts w:cs="Times New Roman"/>
          <w:b/>
          <w:sz w:val="24"/>
          <w:szCs w:val="24"/>
        </w:rPr>
        <w:tab/>
        <w:t>SMALL SCALE BUSINESS MANAGEMENT</w:t>
      </w:r>
    </w:p>
    <w:p w:rsidR="00C32A58" w:rsidRPr="00C32A58" w:rsidRDefault="00C32A58" w:rsidP="00C32A58">
      <w:pPr>
        <w:widowControl w:val="0"/>
        <w:tabs>
          <w:tab w:val="left" w:pos="270"/>
          <w:tab w:val="left" w:pos="1868"/>
        </w:tabs>
        <w:ind w:left="3600" w:hanging="3600"/>
        <w:jc w:val="both"/>
        <w:rPr>
          <w:rFonts w:ascii="Calibri" w:hAnsi="Calibri" w:cs="Arial"/>
          <w:b/>
          <w:sz w:val="24"/>
          <w:szCs w:val="24"/>
        </w:rPr>
      </w:pPr>
      <w:r w:rsidRPr="00C32A58">
        <w:rPr>
          <w:rFonts w:cs="Times New Roman"/>
          <w:b/>
          <w:sz w:val="24"/>
          <w:szCs w:val="24"/>
        </w:rPr>
        <w:tab/>
      </w:r>
      <w:r w:rsidRPr="00C32A58">
        <w:rPr>
          <w:rFonts w:cs="Times New Roman"/>
          <w:b/>
          <w:sz w:val="24"/>
          <w:szCs w:val="24"/>
        </w:rPr>
        <w:tab/>
      </w:r>
      <w:r w:rsidRPr="00C32A58">
        <w:rPr>
          <w:rFonts w:cs="Times New Roman"/>
          <w:b/>
          <w:sz w:val="24"/>
          <w:szCs w:val="24"/>
        </w:rPr>
        <w:tab/>
        <w:t>PRINCIPLE OF MANAGEMENT</w:t>
      </w:r>
    </w:p>
    <w:p w:rsidR="00C32A58" w:rsidRDefault="00C32A58" w:rsidP="00C32A5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JOURNAL PUBLICATIONS</w:t>
      </w:r>
    </w:p>
    <w:p w:rsidR="00DC4950" w:rsidRDefault="00C32A58" w:rsidP="00DC4950">
      <w:pPr>
        <w:pStyle w:val="BodyText3"/>
        <w:widowControl w:val="0"/>
        <w:spacing w:line="360" w:lineRule="auto"/>
        <w:ind w:left="720" w:hanging="540"/>
        <w:jc w:val="both"/>
        <w:rPr>
          <w:color w:val="auto"/>
          <w:sz w:val="24"/>
          <w:szCs w:val="24"/>
        </w:rPr>
      </w:pPr>
      <w:proofErr w:type="spellStart"/>
      <w:r w:rsidRPr="00D3239B">
        <w:rPr>
          <w:color w:val="auto"/>
          <w:sz w:val="24"/>
          <w:szCs w:val="24"/>
        </w:rPr>
        <w:t>Afolayan</w:t>
      </w:r>
      <w:proofErr w:type="spellEnd"/>
      <w:r w:rsidRPr="00D3239B">
        <w:rPr>
          <w:color w:val="auto"/>
          <w:sz w:val="24"/>
          <w:szCs w:val="24"/>
        </w:rPr>
        <w:t>, G. E</w:t>
      </w:r>
      <w:r>
        <w:rPr>
          <w:b/>
          <w:color w:val="auto"/>
          <w:sz w:val="24"/>
          <w:szCs w:val="24"/>
        </w:rPr>
        <w:t xml:space="preserve"> &amp; </w:t>
      </w:r>
      <w:proofErr w:type="spellStart"/>
      <w:r>
        <w:rPr>
          <w:b/>
          <w:color w:val="auto"/>
          <w:sz w:val="24"/>
          <w:szCs w:val="24"/>
        </w:rPr>
        <w:t>Ogunsanwo</w:t>
      </w:r>
      <w:proofErr w:type="spellEnd"/>
      <w:r>
        <w:rPr>
          <w:b/>
          <w:color w:val="auto"/>
          <w:sz w:val="24"/>
          <w:szCs w:val="24"/>
        </w:rPr>
        <w:t>, A. O (2017</w:t>
      </w:r>
      <w:r w:rsidRPr="00A53D8C">
        <w:rPr>
          <w:b/>
          <w:color w:val="auto"/>
          <w:sz w:val="24"/>
          <w:szCs w:val="24"/>
        </w:rPr>
        <w:t>).</w:t>
      </w:r>
      <w:r>
        <w:rPr>
          <w:b/>
          <w:color w:val="auto"/>
          <w:sz w:val="24"/>
          <w:szCs w:val="24"/>
        </w:rPr>
        <w:t xml:space="preserve"> </w:t>
      </w:r>
      <w:r w:rsidRPr="00D3239B">
        <w:rPr>
          <w:i/>
          <w:color w:val="auto"/>
          <w:sz w:val="24"/>
          <w:szCs w:val="24"/>
        </w:rPr>
        <w:t>Development Administration in Contemporary Africa: An Explorative Analysis.</w:t>
      </w:r>
      <w:r>
        <w:rPr>
          <w:color w:val="auto"/>
          <w:sz w:val="24"/>
          <w:szCs w:val="24"/>
        </w:rPr>
        <w:t xml:space="preserve"> </w:t>
      </w:r>
      <w:r w:rsidR="006833A6">
        <w:rPr>
          <w:color w:val="auto"/>
          <w:sz w:val="24"/>
          <w:szCs w:val="24"/>
        </w:rPr>
        <w:t xml:space="preserve">Pp </w:t>
      </w:r>
      <w:r w:rsidR="00DC4950">
        <w:rPr>
          <w:color w:val="auto"/>
          <w:sz w:val="24"/>
          <w:szCs w:val="24"/>
        </w:rPr>
        <w:t>1-28</w:t>
      </w:r>
      <w:r w:rsidR="006833A6">
        <w:rPr>
          <w:color w:val="auto"/>
          <w:sz w:val="24"/>
          <w:szCs w:val="24"/>
        </w:rPr>
        <w:t xml:space="preserve"> Hershey PA</w:t>
      </w:r>
      <w:r w:rsidR="00DC4950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America by IGI Global. </w:t>
      </w:r>
    </w:p>
    <w:p w:rsidR="00DC4950" w:rsidRPr="00DC4950" w:rsidRDefault="00DC4950" w:rsidP="00DC4950">
      <w:pPr>
        <w:pStyle w:val="BodyText3"/>
        <w:widowControl w:val="0"/>
        <w:spacing w:line="360" w:lineRule="auto"/>
        <w:ind w:left="720" w:hanging="540"/>
        <w:jc w:val="both"/>
        <w:rPr>
          <w:b/>
          <w:color w:val="auto"/>
          <w:sz w:val="24"/>
          <w:szCs w:val="24"/>
        </w:rPr>
      </w:pPr>
    </w:p>
    <w:p w:rsidR="00C32A58" w:rsidRPr="007B4C48" w:rsidRDefault="00C32A58" w:rsidP="00C32A5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CONFERENCE ATTENDED</w:t>
      </w:r>
    </w:p>
    <w:p w:rsidR="00A53164" w:rsidRPr="00A53164" w:rsidRDefault="00A53164" w:rsidP="00A53164">
      <w:pPr>
        <w:pStyle w:val="BodyText3"/>
        <w:widowControl w:val="0"/>
        <w:numPr>
          <w:ilvl w:val="0"/>
          <w:numId w:val="1"/>
        </w:numPr>
        <w:tabs>
          <w:tab w:val="left" w:pos="360"/>
        </w:tabs>
        <w:spacing w:line="360" w:lineRule="auto"/>
        <w:ind w:left="720" w:hanging="720"/>
        <w:jc w:val="both"/>
        <w:rPr>
          <w:rFonts w:asciiTheme="minorHAnsi" w:hAnsiTheme="minorHAnsi" w:cs="Arial"/>
          <w:color w:val="auto"/>
          <w:sz w:val="24"/>
          <w:szCs w:val="24"/>
        </w:rPr>
      </w:pPr>
      <w:proofErr w:type="spellStart"/>
      <w:r w:rsidRPr="00C32A58">
        <w:rPr>
          <w:b/>
          <w:color w:val="auto"/>
          <w:sz w:val="24"/>
          <w:szCs w:val="24"/>
        </w:rPr>
        <w:t>Ogunsanwo</w:t>
      </w:r>
      <w:proofErr w:type="spellEnd"/>
      <w:r w:rsidRPr="00C32A58">
        <w:rPr>
          <w:b/>
          <w:color w:val="auto"/>
          <w:sz w:val="24"/>
          <w:szCs w:val="24"/>
        </w:rPr>
        <w:t xml:space="preserve">, </w:t>
      </w:r>
      <w:proofErr w:type="gramStart"/>
      <w:r w:rsidRPr="00C32A58">
        <w:rPr>
          <w:b/>
          <w:color w:val="auto"/>
          <w:sz w:val="24"/>
          <w:szCs w:val="24"/>
        </w:rPr>
        <w:t>A</w:t>
      </w:r>
      <w:proofErr w:type="gramEnd"/>
      <w:r w:rsidRPr="00C32A58">
        <w:rPr>
          <w:b/>
          <w:color w:val="auto"/>
          <w:sz w:val="24"/>
          <w:szCs w:val="24"/>
        </w:rPr>
        <w:t xml:space="preserve"> .O</w:t>
      </w:r>
      <w:r w:rsidRPr="00C32A58">
        <w:rPr>
          <w:color w:val="auto"/>
          <w:sz w:val="24"/>
          <w:szCs w:val="24"/>
        </w:rPr>
        <w:t xml:space="preserve"> &amp; </w:t>
      </w:r>
      <w:proofErr w:type="spellStart"/>
      <w:r w:rsidRPr="00C32A58">
        <w:rPr>
          <w:color w:val="auto"/>
          <w:sz w:val="24"/>
          <w:szCs w:val="24"/>
        </w:rPr>
        <w:t>Oyelekan</w:t>
      </w:r>
      <w:proofErr w:type="spellEnd"/>
      <w:r w:rsidRPr="00C32A58">
        <w:rPr>
          <w:color w:val="auto"/>
          <w:sz w:val="24"/>
          <w:szCs w:val="24"/>
        </w:rPr>
        <w:t xml:space="preserve"> A. A </w:t>
      </w:r>
      <w:r>
        <w:rPr>
          <w:b/>
          <w:color w:val="auto"/>
          <w:sz w:val="24"/>
          <w:szCs w:val="24"/>
        </w:rPr>
        <w:t>(2019</w:t>
      </w:r>
      <w:r w:rsidRPr="00C32A58">
        <w:rPr>
          <w:b/>
          <w:color w:val="auto"/>
          <w:sz w:val="24"/>
          <w:szCs w:val="24"/>
        </w:rPr>
        <w:t>).</w:t>
      </w:r>
      <w:r w:rsidRPr="00C32A58">
        <w:rPr>
          <w:color w:val="auto"/>
          <w:sz w:val="24"/>
          <w:szCs w:val="24"/>
        </w:rPr>
        <w:t xml:space="preserve"> </w:t>
      </w:r>
      <w:r w:rsidRPr="00C32A58">
        <w:rPr>
          <w:i/>
          <w:color w:val="auto"/>
          <w:sz w:val="24"/>
          <w:szCs w:val="24"/>
        </w:rPr>
        <w:t xml:space="preserve">Human Capital Formation and Economic Growth in Nigeria: </w:t>
      </w:r>
      <w:r w:rsidRPr="00C32A58">
        <w:rPr>
          <w:color w:val="auto"/>
          <w:sz w:val="24"/>
          <w:szCs w:val="24"/>
        </w:rPr>
        <w:t>At the 1</w:t>
      </w:r>
      <w:r w:rsidRPr="00C32A58">
        <w:rPr>
          <w:color w:val="auto"/>
          <w:sz w:val="24"/>
          <w:szCs w:val="24"/>
          <w:vertAlign w:val="superscript"/>
        </w:rPr>
        <w:t>st</w:t>
      </w:r>
      <w:r w:rsidRPr="00C32A58">
        <w:rPr>
          <w:color w:val="auto"/>
          <w:sz w:val="24"/>
          <w:szCs w:val="24"/>
        </w:rPr>
        <w:t xml:space="preserve"> International Conference of Faculty of Management University of Lagos, Lagos State</w:t>
      </w:r>
      <w:r w:rsidRPr="00C32A58">
        <w:rPr>
          <w:i/>
          <w:color w:val="auto"/>
          <w:sz w:val="24"/>
          <w:szCs w:val="24"/>
        </w:rPr>
        <w:t>.</w:t>
      </w:r>
    </w:p>
    <w:p w:rsidR="00C32A58" w:rsidRDefault="00C32A58" w:rsidP="00A53164">
      <w:pPr>
        <w:pStyle w:val="BodyText3"/>
        <w:widowControl w:val="0"/>
        <w:numPr>
          <w:ilvl w:val="0"/>
          <w:numId w:val="1"/>
        </w:numPr>
        <w:tabs>
          <w:tab w:val="left" w:pos="360"/>
        </w:tabs>
        <w:spacing w:line="360" w:lineRule="auto"/>
        <w:ind w:left="720" w:hanging="720"/>
        <w:jc w:val="both"/>
        <w:rPr>
          <w:rFonts w:asciiTheme="minorHAnsi" w:hAnsiTheme="minorHAnsi" w:cs="Arial"/>
          <w:color w:val="auto"/>
          <w:sz w:val="24"/>
          <w:szCs w:val="24"/>
        </w:rPr>
      </w:pPr>
      <w:proofErr w:type="spellStart"/>
      <w:r w:rsidRPr="00C32A58">
        <w:rPr>
          <w:rFonts w:asciiTheme="minorHAnsi" w:hAnsiTheme="minorHAnsi" w:cs="Arial"/>
          <w:b/>
          <w:color w:val="auto"/>
          <w:sz w:val="24"/>
          <w:szCs w:val="24"/>
        </w:rPr>
        <w:t>Ogunsanwo</w:t>
      </w:r>
      <w:proofErr w:type="spellEnd"/>
      <w:r w:rsidRPr="00C32A58">
        <w:rPr>
          <w:rFonts w:asciiTheme="minorHAnsi" w:hAnsiTheme="minorHAnsi" w:cs="Arial"/>
          <w:b/>
          <w:color w:val="auto"/>
          <w:sz w:val="24"/>
          <w:szCs w:val="24"/>
        </w:rPr>
        <w:t>, A.O.</w:t>
      </w:r>
      <w:r w:rsidRPr="007B4C48">
        <w:rPr>
          <w:rFonts w:asciiTheme="minorHAnsi" w:hAnsiTheme="minorHAnsi" w:cs="Arial"/>
          <w:color w:val="auto"/>
          <w:sz w:val="24"/>
          <w:szCs w:val="24"/>
        </w:rPr>
        <w:t xml:space="preserve"> &amp; </w:t>
      </w:r>
      <w:r w:rsidRPr="00C32A58">
        <w:rPr>
          <w:rFonts w:asciiTheme="minorHAnsi" w:hAnsiTheme="minorHAnsi" w:cs="Arial"/>
          <w:color w:val="auto"/>
          <w:sz w:val="24"/>
          <w:szCs w:val="24"/>
        </w:rPr>
        <w:t>Ayo-</w:t>
      </w:r>
      <w:proofErr w:type="spellStart"/>
      <w:r w:rsidRPr="00C32A58">
        <w:rPr>
          <w:rFonts w:asciiTheme="minorHAnsi" w:hAnsiTheme="minorHAnsi" w:cs="Arial"/>
          <w:color w:val="auto"/>
          <w:sz w:val="24"/>
          <w:szCs w:val="24"/>
        </w:rPr>
        <w:t>Balogun</w:t>
      </w:r>
      <w:proofErr w:type="spellEnd"/>
      <w:r w:rsidRPr="00C32A58">
        <w:rPr>
          <w:rFonts w:asciiTheme="minorHAnsi" w:hAnsiTheme="minorHAnsi" w:cs="Arial"/>
          <w:color w:val="auto"/>
          <w:sz w:val="24"/>
          <w:szCs w:val="24"/>
        </w:rPr>
        <w:t>, A.O.</w:t>
      </w:r>
      <w:r w:rsidRPr="007B4C48">
        <w:rPr>
          <w:rFonts w:asciiTheme="minorHAnsi" w:hAnsiTheme="minorHAnsi" w:cs="Arial"/>
          <w:b/>
          <w:color w:val="auto"/>
          <w:sz w:val="24"/>
          <w:szCs w:val="24"/>
        </w:rPr>
        <w:t xml:space="preserve"> (2018). </w:t>
      </w:r>
      <w:r w:rsidRPr="007B4C48">
        <w:rPr>
          <w:rFonts w:asciiTheme="minorHAnsi" w:hAnsiTheme="minorHAnsi" w:cs="Arial"/>
          <w:i/>
          <w:color w:val="auto"/>
          <w:sz w:val="24"/>
          <w:szCs w:val="24"/>
        </w:rPr>
        <w:t xml:space="preserve">Cooperative Societies and technology Adoption: a study of selected Agricultural cooperatives. A </w:t>
      </w:r>
      <w:r w:rsidRPr="007B4C48">
        <w:rPr>
          <w:rFonts w:asciiTheme="minorHAnsi" w:hAnsiTheme="minorHAnsi" w:cs="Arial"/>
          <w:color w:val="auto"/>
          <w:sz w:val="24"/>
          <w:szCs w:val="24"/>
        </w:rPr>
        <w:t>Conference paper presented at the 1</w:t>
      </w:r>
      <w:r w:rsidRPr="007B4C48">
        <w:rPr>
          <w:rFonts w:asciiTheme="minorHAnsi" w:hAnsiTheme="minorHAnsi" w:cs="Arial"/>
          <w:color w:val="auto"/>
          <w:sz w:val="24"/>
          <w:szCs w:val="24"/>
          <w:vertAlign w:val="superscript"/>
        </w:rPr>
        <w:t>st</w:t>
      </w:r>
      <w:r w:rsidRPr="007B4C48">
        <w:rPr>
          <w:rFonts w:asciiTheme="minorHAnsi" w:hAnsiTheme="minorHAnsi" w:cs="Arial"/>
          <w:color w:val="auto"/>
          <w:sz w:val="24"/>
          <w:szCs w:val="24"/>
        </w:rPr>
        <w:t xml:space="preserve"> International Conference and Exhibition: Knowledge and Technological Innovation for Global Competitiveness, between 5</w:t>
      </w:r>
      <w:r w:rsidRPr="007B4C48">
        <w:rPr>
          <w:rFonts w:asciiTheme="minorHAnsi" w:hAnsiTheme="minorHAnsi" w:cs="Arial"/>
          <w:color w:val="auto"/>
          <w:sz w:val="24"/>
          <w:szCs w:val="24"/>
          <w:vertAlign w:val="superscript"/>
        </w:rPr>
        <w:t>th</w:t>
      </w:r>
      <w:r w:rsidRPr="007B4C48">
        <w:rPr>
          <w:rFonts w:asciiTheme="minorHAnsi" w:hAnsiTheme="minorHAnsi" w:cs="Arial"/>
          <w:color w:val="auto"/>
          <w:sz w:val="24"/>
          <w:szCs w:val="24"/>
        </w:rPr>
        <w:t>-8</w:t>
      </w:r>
      <w:r w:rsidRPr="007B4C48">
        <w:rPr>
          <w:rFonts w:asciiTheme="minorHAnsi" w:hAnsiTheme="minorHAnsi" w:cs="Arial"/>
          <w:color w:val="auto"/>
          <w:sz w:val="24"/>
          <w:szCs w:val="24"/>
          <w:vertAlign w:val="superscript"/>
        </w:rPr>
        <w:t>th</w:t>
      </w:r>
      <w:r w:rsidRPr="007B4C48">
        <w:rPr>
          <w:rFonts w:asciiTheme="minorHAnsi" w:hAnsiTheme="minorHAnsi" w:cs="Arial"/>
          <w:color w:val="auto"/>
          <w:sz w:val="24"/>
          <w:szCs w:val="24"/>
        </w:rPr>
        <w:t xml:space="preserve"> November, 2018 The Federal Polytechnic, Ilaro, Ogun State. </w:t>
      </w:r>
    </w:p>
    <w:p w:rsidR="00C32A58" w:rsidRDefault="00C32A58" w:rsidP="00A53164">
      <w:pPr>
        <w:pStyle w:val="BodyText3"/>
        <w:widowControl w:val="0"/>
        <w:numPr>
          <w:ilvl w:val="0"/>
          <w:numId w:val="1"/>
        </w:numPr>
        <w:tabs>
          <w:tab w:val="left" w:pos="360"/>
        </w:tabs>
        <w:spacing w:line="360" w:lineRule="auto"/>
        <w:ind w:left="720" w:hanging="720"/>
        <w:jc w:val="both"/>
        <w:rPr>
          <w:rFonts w:asciiTheme="minorHAnsi" w:hAnsiTheme="minorHAnsi" w:cs="Arial"/>
          <w:color w:val="auto"/>
          <w:sz w:val="24"/>
          <w:szCs w:val="24"/>
        </w:rPr>
      </w:pPr>
      <w:proofErr w:type="spellStart"/>
      <w:r w:rsidRPr="00C32A58">
        <w:rPr>
          <w:b/>
          <w:color w:val="auto"/>
          <w:sz w:val="24"/>
          <w:szCs w:val="24"/>
        </w:rPr>
        <w:t>Ogunsanwo</w:t>
      </w:r>
      <w:proofErr w:type="spellEnd"/>
      <w:r w:rsidRPr="00C32A58">
        <w:rPr>
          <w:b/>
          <w:color w:val="auto"/>
          <w:sz w:val="24"/>
          <w:szCs w:val="24"/>
        </w:rPr>
        <w:t xml:space="preserve">, </w:t>
      </w:r>
      <w:proofErr w:type="gramStart"/>
      <w:r w:rsidRPr="00C32A58">
        <w:rPr>
          <w:b/>
          <w:color w:val="auto"/>
          <w:sz w:val="24"/>
          <w:szCs w:val="24"/>
        </w:rPr>
        <w:t>A</w:t>
      </w:r>
      <w:r w:rsidRPr="00C32A58">
        <w:rPr>
          <w:color w:val="auto"/>
          <w:sz w:val="24"/>
          <w:szCs w:val="24"/>
        </w:rPr>
        <w:t>.</w:t>
      </w:r>
      <w:proofErr w:type="gramEnd"/>
      <w:r w:rsidRPr="00C32A58">
        <w:rPr>
          <w:color w:val="auto"/>
          <w:sz w:val="24"/>
          <w:szCs w:val="24"/>
        </w:rPr>
        <w:t xml:space="preserve"> </w:t>
      </w:r>
      <w:r w:rsidRPr="00C32A58">
        <w:rPr>
          <w:b/>
          <w:color w:val="auto"/>
          <w:sz w:val="24"/>
          <w:szCs w:val="24"/>
        </w:rPr>
        <w:t xml:space="preserve">O &amp; </w:t>
      </w:r>
      <w:proofErr w:type="spellStart"/>
      <w:r w:rsidRPr="00C32A58">
        <w:rPr>
          <w:color w:val="auto"/>
          <w:sz w:val="24"/>
          <w:szCs w:val="24"/>
        </w:rPr>
        <w:t>Oyelekan</w:t>
      </w:r>
      <w:proofErr w:type="spellEnd"/>
      <w:r w:rsidRPr="00C32A58">
        <w:rPr>
          <w:color w:val="auto"/>
          <w:sz w:val="24"/>
          <w:szCs w:val="24"/>
        </w:rPr>
        <w:t xml:space="preserve"> A. A </w:t>
      </w:r>
      <w:r w:rsidRPr="00C32A58">
        <w:rPr>
          <w:b/>
          <w:color w:val="auto"/>
          <w:sz w:val="24"/>
          <w:szCs w:val="24"/>
        </w:rPr>
        <w:t xml:space="preserve">(2017). </w:t>
      </w:r>
      <w:r w:rsidRPr="00C32A58">
        <w:rPr>
          <w:i/>
          <w:color w:val="auto"/>
          <w:sz w:val="24"/>
          <w:szCs w:val="24"/>
        </w:rPr>
        <w:t>Human Capital Development and Employee Competency among Academic Staff of Nigerian Polytechnic.</w:t>
      </w:r>
    </w:p>
    <w:p w:rsidR="00C32A58" w:rsidRPr="00C32A58" w:rsidRDefault="00C32A58" w:rsidP="00A53164">
      <w:pPr>
        <w:pStyle w:val="BodyText3"/>
        <w:widowControl w:val="0"/>
        <w:numPr>
          <w:ilvl w:val="0"/>
          <w:numId w:val="1"/>
        </w:numPr>
        <w:tabs>
          <w:tab w:val="left" w:pos="360"/>
        </w:tabs>
        <w:spacing w:line="360" w:lineRule="auto"/>
        <w:ind w:left="720" w:hanging="720"/>
        <w:jc w:val="both"/>
        <w:rPr>
          <w:rFonts w:asciiTheme="minorHAnsi" w:hAnsiTheme="minorHAnsi" w:cs="Arial"/>
          <w:color w:val="auto"/>
          <w:sz w:val="24"/>
          <w:szCs w:val="24"/>
        </w:rPr>
      </w:pPr>
      <w:proofErr w:type="spellStart"/>
      <w:r w:rsidRPr="00C32A58">
        <w:rPr>
          <w:color w:val="auto"/>
          <w:sz w:val="24"/>
          <w:szCs w:val="24"/>
        </w:rPr>
        <w:t>Busari</w:t>
      </w:r>
      <w:proofErr w:type="spellEnd"/>
      <w:r w:rsidRPr="00C32A58">
        <w:rPr>
          <w:color w:val="auto"/>
          <w:sz w:val="24"/>
          <w:szCs w:val="24"/>
        </w:rPr>
        <w:t xml:space="preserve">, I. A </w:t>
      </w:r>
      <w:r w:rsidRPr="00C32A58">
        <w:rPr>
          <w:b/>
          <w:color w:val="auto"/>
          <w:sz w:val="24"/>
          <w:szCs w:val="24"/>
        </w:rPr>
        <w:t xml:space="preserve">&amp; </w:t>
      </w:r>
      <w:proofErr w:type="spellStart"/>
      <w:r w:rsidRPr="00C32A58">
        <w:rPr>
          <w:b/>
          <w:color w:val="auto"/>
          <w:sz w:val="24"/>
          <w:szCs w:val="24"/>
        </w:rPr>
        <w:t>Ogunsanwo</w:t>
      </w:r>
      <w:proofErr w:type="spellEnd"/>
      <w:r w:rsidRPr="00C32A58">
        <w:rPr>
          <w:b/>
          <w:color w:val="auto"/>
          <w:sz w:val="24"/>
          <w:szCs w:val="24"/>
        </w:rPr>
        <w:t xml:space="preserve">, A. </w:t>
      </w:r>
      <w:proofErr w:type="gramStart"/>
      <w:r w:rsidRPr="00C32A58">
        <w:rPr>
          <w:b/>
          <w:color w:val="auto"/>
          <w:sz w:val="24"/>
          <w:szCs w:val="24"/>
        </w:rPr>
        <w:t xml:space="preserve">O </w:t>
      </w:r>
      <w:r w:rsidR="005E21D4">
        <w:rPr>
          <w:b/>
          <w:color w:val="auto"/>
          <w:sz w:val="24"/>
          <w:szCs w:val="24"/>
        </w:rPr>
        <w:t xml:space="preserve"> </w:t>
      </w:r>
      <w:r w:rsidRPr="00C32A58">
        <w:rPr>
          <w:b/>
          <w:color w:val="auto"/>
          <w:sz w:val="24"/>
          <w:szCs w:val="24"/>
        </w:rPr>
        <w:t>(</w:t>
      </w:r>
      <w:proofErr w:type="gramEnd"/>
      <w:r w:rsidRPr="00C32A58">
        <w:rPr>
          <w:b/>
          <w:color w:val="auto"/>
          <w:sz w:val="24"/>
          <w:szCs w:val="24"/>
        </w:rPr>
        <w:t>2017).</w:t>
      </w:r>
      <w:r w:rsidRPr="00C32A58">
        <w:rPr>
          <w:i/>
          <w:color w:val="auto"/>
          <w:sz w:val="24"/>
          <w:szCs w:val="24"/>
        </w:rPr>
        <w:t xml:space="preserve"> Survival Strategy for Small and Medium Scale Enterprises during Recession: </w:t>
      </w:r>
      <w:r w:rsidRPr="00C32A58">
        <w:rPr>
          <w:color w:val="auto"/>
          <w:sz w:val="24"/>
          <w:szCs w:val="24"/>
        </w:rPr>
        <w:t>11</w:t>
      </w:r>
      <w:r w:rsidRPr="00C32A58">
        <w:rPr>
          <w:color w:val="auto"/>
          <w:sz w:val="24"/>
          <w:szCs w:val="24"/>
          <w:vertAlign w:val="superscript"/>
        </w:rPr>
        <w:t>th</w:t>
      </w:r>
      <w:r w:rsidRPr="00C32A58">
        <w:rPr>
          <w:color w:val="auto"/>
          <w:sz w:val="24"/>
          <w:szCs w:val="24"/>
        </w:rPr>
        <w:t xml:space="preserve"> Annual National Conference of School of </w:t>
      </w:r>
      <w:r w:rsidRPr="00C32A58">
        <w:rPr>
          <w:color w:val="auto"/>
          <w:sz w:val="24"/>
          <w:szCs w:val="24"/>
        </w:rPr>
        <w:lastRenderedPageBreak/>
        <w:t xml:space="preserve">Management Studies, Federal Polytechnic, </w:t>
      </w:r>
      <w:proofErr w:type="gramStart"/>
      <w:r w:rsidRPr="00C32A58">
        <w:rPr>
          <w:color w:val="auto"/>
          <w:sz w:val="24"/>
          <w:szCs w:val="24"/>
        </w:rPr>
        <w:t>Ilaro</w:t>
      </w:r>
      <w:proofErr w:type="gramEnd"/>
      <w:r w:rsidRPr="00C32A58">
        <w:rPr>
          <w:color w:val="auto"/>
          <w:sz w:val="24"/>
          <w:szCs w:val="24"/>
        </w:rPr>
        <w:t>.</w:t>
      </w:r>
    </w:p>
    <w:p w:rsidR="00C32A58" w:rsidRDefault="00C32A58" w:rsidP="00C32A58">
      <w:pPr>
        <w:pStyle w:val="Heading4"/>
        <w:widowControl w:val="0"/>
        <w:spacing w:line="360" w:lineRule="auto"/>
        <w:jc w:val="both"/>
        <w:rPr>
          <w:rFonts w:asciiTheme="minorHAnsi" w:hAnsiTheme="minorHAnsi" w:cs="Arial"/>
          <w:b/>
          <w:color w:val="auto"/>
          <w:sz w:val="24"/>
          <w:szCs w:val="24"/>
        </w:rPr>
      </w:pPr>
      <w:r w:rsidRPr="007B4C48">
        <w:rPr>
          <w:rFonts w:asciiTheme="minorHAnsi" w:hAnsiTheme="minorHAnsi" w:cs="Arial"/>
          <w:b/>
          <w:color w:val="auto"/>
          <w:sz w:val="24"/>
          <w:szCs w:val="24"/>
        </w:rPr>
        <w:t>SEMINARS</w:t>
      </w:r>
      <w:r>
        <w:rPr>
          <w:rFonts w:asciiTheme="minorHAnsi" w:hAnsiTheme="minorHAnsi" w:cs="Arial"/>
          <w:b/>
          <w:color w:val="auto"/>
          <w:sz w:val="24"/>
          <w:szCs w:val="24"/>
        </w:rPr>
        <w:t>/WORKSHOP ATTENDED</w:t>
      </w:r>
      <w:r w:rsidRPr="007B4C48">
        <w:rPr>
          <w:rFonts w:asciiTheme="minorHAnsi" w:hAnsiTheme="minorHAnsi" w:cs="Arial"/>
          <w:b/>
          <w:color w:val="auto"/>
          <w:sz w:val="24"/>
          <w:szCs w:val="24"/>
        </w:rPr>
        <w:t xml:space="preserve"> </w:t>
      </w:r>
    </w:p>
    <w:p w:rsidR="0017141D" w:rsidRPr="00E3000C" w:rsidRDefault="0017141D" w:rsidP="0017141D">
      <w:pPr>
        <w:pStyle w:val="ListParagraph"/>
        <w:widowControl w:val="0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Workshop on whistleblowing and anti-corruption crusade organized by </w:t>
      </w:r>
      <w:r w:rsidR="002E732D">
        <w:rPr>
          <w:bCs/>
          <w:color w:val="auto"/>
          <w:sz w:val="24"/>
          <w:szCs w:val="24"/>
        </w:rPr>
        <w:t xml:space="preserve">Independent Corrupt Practices and other Related offences Commission </w:t>
      </w:r>
      <w:r>
        <w:rPr>
          <w:bCs/>
          <w:color w:val="auto"/>
          <w:sz w:val="24"/>
          <w:szCs w:val="24"/>
        </w:rPr>
        <w:t>on 22-23 June 2016.</w:t>
      </w:r>
    </w:p>
    <w:p w:rsidR="0017141D" w:rsidRDefault="0017141D" w:rsidP="0017141D">
      <w:pPr>
        <w:pStyle w:val="ListParagraph"/>
        <w:widowControl w:val="0"/>
        <w:numPr>
          <w:ilvl w:val="0"/>
          <w:numId w:val="2"/>
        </w:numPr>
        <w:tabs>
          <w:tab w:val="left" w:pos="360"/>
        </w:tabs>
        <w:spacing w:line="360" w:lineRule="auto"/>
        <w:ind w:hanging="27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Workshop on Improving the Registry Efficiency and Effectiveness organized by Registry Department Federal </w:t>
      </w:r>
      <w:proofErr w:type="spellStart"/>
      <w:r>
        <w:rPr>
          <w:bCs/>
          <w:sz w:val="24"/>
          <w:szCs w:val="24"/>
        </w:rPr>
        <w:t>Plytechnic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Ilaro</w:t>
      </w:r>
      <w:proofErr w:type="spellEnd"/>
      <w:r>
        <w:rPr>
          <w:bCs/>
          <w:sz w:val="24"/>
          <w:szCs w:val="24"/>
        </w:rPr>
        <w:t xml:space="preserve">. Ogun State </w:t>
      </w:r>
      <w:proofErr w:type="gramStart"/>
      <w:r>
        <w:rPr>
          <w:bCs/>
          <w:sz w:val="24"/>
          <w:szCs w:val="24"/>
        </w:rPr>
        <w:t>between 25</w:t>
      </w:r>
      <w:r w:rsidRPr="008D5666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– 26</w:t>
      </w:r>
      <w:r w:rsidRPr="008D5666">
        <w:rPr>
          <w:bCs/>
          <w:sz w:val="24"/>
          <w:szCs w:val="24"/>
          <w:vertAlign w:val="superscript"/>
        </w:rPr>
        <w:t>th</w:t>
      </w:r>
      <w:proofErr w:type="gramEnd"/>
      <w:r>
        <w:rPr>
          <w:bCs/>
          <w:sz w:val="24"/>
          <w:szCs w:val="24"/>
        </w:rPr>
        <w:t xml:space="preserve"> January.</w:t>
      </w:r>
      <w:r w:rsidR="002E732D">
        <w:rPr>
          <w:bCs/>
          <w:sz w:val="24"/>
          <w:szCs w:val="24"/>
        </w:rPr>
        <w:t xml:space="preserve"> 20`17</w:t>
      </w:r>
    </w:p>
    <w:p w:rsidR="0017141D" w:rsidRPr="00E3000C" w:rsidRDefault="0017141D" w:rsidP="0017141D">
      <w:pPr>
        <w:pStyle w:val="ListParagraph"/>
        <w:widowControl w:val="0"/>
        <w:numPr>
          <w:ilvl w:val="0"/>
          <w:numId w:val="2"/>
        </w:numPr>
        <w:tabs>
          <w:tab w:val="left" w:pos="360"/>
        </w:tabs>
        <w:spacing w:line="360" w:lineRule="auto"/>
        <w:ind w:hanging="270"/>
        <w:jc w:val="both"/>
        <w:rPr>
          <w:bCs/>
          <w:sz w:val="24"/>
          <w:szCs w:val="24"/>
        </w:rPr>
      </w:pPr>
      <w:r w:rsidRPr="00E3000C">
        <w:rPr>
          <w:bCs/>
          <w:sz w:val="24"/>
          <w:szCs w:val="24"/>
        </w:rPr>
        <w:t>Advanced Digital Appreciation for Tertiary Institutions workshop organized by DBI &amp; NCC between 16</w:t>
      </w:r>
      <w:r w:rsidRPr="00E3000C">
        <w:rPr>
          <w:bCs/>
          <w:sz w:val="24"/>
          <w:szCs w:val="24"/>
          <w:vertAlign w:val="superscript"/>
        </w:rPr>
        <w:t>th</w:t>
      </w:r>
      <w:r w:rsidRPr="00E3000C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</w:t>
      </w:r>
      <w:r w:rsidRPr="00E3000C">
        <w:rPr>
          <w:bCs/>
          <w:sz w:val="24"/>
          <w:szCs w:val="24"/>
        </w:rPr>
        <w:t>20</w:t>
      </w:r>
      <w:r w:rsidRPr="00E3000C">
        <w:rPr>
          <w:bCs/>
          <w:sz w:val="24"/>
          <w:szCs w:val="24"/>
          <w:vertAlign w:val="superscript"/>
        </w:rPr>
        <w:t>th</w:t>
      </w:r>
      <w:r w:rsidRPr="00E3000C">
        <w:rPr>
          <w:bCs/>
          <w:sz w:val="24"/>
          <w:szCs w:val="24"/>
        </w:rPr>
        <w:t xml:space="preserve"> Oct., 2017</w:t>
      </w:r>
    </w:p>
    <w:p w:rsidR="0017141D" w:rsidRPr="00E3000C" w:rsidRDefault="0017141D" w:rsidP="0017141D">
      <w:pPr>
        <w:pStyle w:val="ListParagraph"/>
        <w:widowControl w:val="0"/>
        <w:numPr>
          <w:ilvl w:val="0"/>
          <w:numId w:val="2"/>
        </w:numPr>
        <w:tabs>
          <w:tab w:val="left" w:pos="360"/>
        </w:tabs>
        <w:spacing w:line="360" w:lineRule="auto"/>
        <w:ind w:hanging="270"/>
        <w:jc w:val="both"/>
        <w:rPr>
          <w:bCs/>
          <w:color w:val="auto"/>
          <w:sz w:val="24"/>
          <w:szCs w:val="24"/>
        </w:rPr>
      </w:pPr>
      <w:r w:rsidRPr="00E3000C">
        <w:rPr>
          <w:bCs/>
          <w:sz w:val="24"/>
          <w:szCs w:val="24"/>
        </w:rPr>
        <w:t xml:space="preserve">Seminar organized by Ogun State Ministry of Community Development and Cooperative in Conjunction with FPICICS LTD </w:t>
      </w:r>
      <w:proofErr w:type="spellStart"/>
      <w:r w:rsidRPr="00E3000C">
        <w:rPr>
          <w:bCs/>
          <w:sz w:val="24"/>
          <w:szCs w:val="24"/>
        </w:rPr>
        <w:t>Ilaro</w:t>
      </w:r>
      <w:proofErr w:type="spellEnd"/>
      <w:r w:rsidRPr="00E3000C">
        <w:rPr>
          <w:bCs/>
          <w:sz w:val="24"/>
          <w:szCs w:val="24"/>
        </w:rPr>
        <w:t xml:space="preserve"> TITLED </w:t>
      </w:r>
      <w:r w:rsidRPr="00E3000C">
        <w:rPr>
          <w:bCs/>
          <w:color w:val="auto"/>
          <w:sz w:val="24"/>
          <w:szCs w:val="24"/>
        </w:rPr>
        <w:t>Inclusion Strategy for Cooperative Economic Revitalization on 23</w:t>
      </w:r>
      <w:r w:rsidRPr="00E3000C">
        <w:rPr>
          <w:bCs/>
          <w:color w:val="auto"/>
          <w:sz w:val="24"/>
          <w:szCs w:val="24"/>
          <w:vertAlign w:val="superscript"/>
        </w:rPr>
        <w:t>rd</w:t>
      </w:r>
      <w:r w:rsidRPr="00E3000C">
        <w:rPr>
          <w:bCs/>
          <w:color w:val="auto"/>
          <w:sz w:val="24"/>
          <w:szCs w:val="24"/>
        </w:rPr>
        <w:t xml:space="preserve"> Nov., 2017</w:t>
      </w:r>
    </w:p>
    <w:p w:rsidR="0017141D" w:rsidRDefault="0017141D" w:rsidP="0017141D">
      <w:pPr>
        <w:pStyle w:val="ListParagraph"/>
        <w:widowControl w:val="0"/>
        <w:numPr>
          <w:ilvl w:val="0"/>
          <w:numId w:val="2"/>
        </w:numPr>
        <w:tabs>
          <w:tab w:val="left" w:pos="360"/>
        </w:tabs>
        <w:spacing w:line="360" w:lineRule="auto"/>
        <w:ind w:hanging="270"/>
        <w:jc w:val="both"/>
        <w:rPr>
          <w:bCs/>
          <w:color w:val="auto"/>
          <w:sz w:val="24"/>
          <w:szCs w:val="24"/>
        </w:rPr>
      </w:pPr>
      <w:r w:rsidRPr="00E3000C">
        <w:rPr>
          <w:bCs/>
          <w:color w:val="auto"/>
          <w:sz w:val="24"/>
          <w:szCs w:val="24"/>
        </w:rPr>
        <w:t>Bi- annual School of Management Studies Seminar (The Federal Polytechnic, Ilaro)</w:t>
      </w:r>
    </w:p>
    <w:p w:rsidR="0017141D" w:rsidRPr="0017141D" w:rsidRDefault="0017141D" w:rsidP="00C32A58">
      <w:pPr>
        <w:pStyle w:val="ListParagraph"/>
        <w:widowControl w:val="0"/>
        <w:numPr>
          <w:ilvl w:val="0"/>
          <w:numId w:val="2"/>
        </w:numPr>
        <w:tabs>
          <w:tab w:val="left" w:pos="360"/>
        </w:tabs>
        <w:spacing w:line="360" w:lineRule="auto"/>
        <w:ind w:hanging="270"/>
        <w:jc w:val="both"/>
        <w:rPr>
          <w:bCs/>
          <w:color w:val="auto"/>
          <w:sz w:val="24"/>
          <w:szCs w:val="24"/>
        </w:rPr>
      </w:pPr>
      <w:r w:rsidRPr="00E3000C">
        <w:rPr>
          <w:bCs/>
          <w:sz w:val="24"/>
          <w:szCs w:val="24"/>
        </w:rPr>
        <w:t xml:space="preserve">Seminar organized by Ogun State Ministry of Community Development and Cooperative in Conjunction with FPICICS LTD </w:t>
      </w:r>
      <w:proofErr w:type="spellStart"/>
      <w:r w:rsidRPr="00E3000C">
        <w:rPr>
          <w:bCs/>
          <w:sz w:val="24"/>
          <w:szCs w:val="24"/>
        </w:rPr>
        <w:t>Ilaro</w:t>
      </w:r>
      <w:proofErr w:type="spellEnd"/>
      <w:r w:rsidRPr="00E3000C">
        <w:rPr>
          <w:bCs/>
          <w:sz w:val="24"/>
          <w:szCs w:val="24"/>
        </w:rPr>
        <w:t xml:space="preserve"> TITLED Cooperative Integration for efficient service delivery: Panacea to Promote Business Diversification on 24</w:t>
      </w:r>
      <w:r w:rsidRPr="00E3000C">
        <w:rPr>
          <w:bCs/>
          <w:sz w:val="24"/>
          <w:szCs w:val="24"/>
          <w:vertAlign w:val="superscript"/>
        </w:rPr>
        <w:t>th</w:t>
      </w:r>
      <w:r w:rsidRPr="00E3000C">
        <w:rPr>
          <w:bCs/>
          <w:sz w:val="24"/>
          <w:szCs w:val="24"/>
        </w:rPr>
        <w:t xml:space="preserve"> Nov., 2018</w:t>
      </w:r>
    </w:p>
    <w:p w:rsidR="0017141D" w:rsidRPr="0017141D" w:rsidRDefault="0017141D" w:rsidP="0017141D">
      <w:pPr>
        <w:pStyle w:val="ListParagraph"/>
        <w:widowControl w:val="0"/>
        <w:tabs>
          <w:tab w:val="left" w:pos="360"/>
        </w:tabs>
        <w:spacing w:line="360" w:lineRule="auto"/>
        <w:ind w:left="360"/>
        <w:jc w:val="both"/>
        <w:rPr>
          <w:bCs/>
          <w:color w:val="auto"/>
          <w:sz w:val="24"/>
          <w:szCs w:val="24"/>
        </w:rPr>
      </w:pPr>
    </w:p>
    <w:p w:rsidR="00CC7A91" w:rsidRPr="0017141D" w:rsidRDefault="00C32A58" w:rsidP="00C32A58">
      <w:pPr>
        <w:widowControl w:val="0"/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141D">
        <w:rPr>
          <w:rFonts w:ascii="Times New Roman" w:hAnsi="Times New Roman" w:cs="Times New Roman"/>
          <w:b/>
          <w:bCs/>
          <w:sz w:val="24"/>
          <w:szCs w:val="24"/>
        </w:rPr>
        <w:t>SUMMARY OF PROFILE</w:t>
      </w:r>
    </w:p>
    <w:p w:rsidR="0017141D" w:rsidRPr="0017141D" w:rsidRDefault="0017141D" w:rsidP="00C32A58">
      <w:pPr>
        <w:widowControl w:val="0"/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141D">
        <w:rPr>
          <w:rFonts w:ascii="Times New Roman" w:hAnsi="Times New Roman" w:cs="Times New Roman"/>
          <w:bCs/>
          <w:sz w:val="24"/>
          <w:szCs w:val="24"/>
        </w:rPr>
        <w:t>All the academic and professional qualification acquired has given me the strength to be a good player with the ability to initiative and see project through with minimal supervision</w:t>
      </w:r>
      <w:r w:rsidR="005D3376">
        <w:rPr>
          <w:rFonts w:ascii="Times New Roman" w:hAnsi="Times New Roman" w:cs="Times New Roman"/>
          <w:bCs/>
          <w:sz w:val="24"/>
          <w:szCs w:val="24"/>
        </w:rPr>
        <w:t>,</w:t>
      </w:r>
      <w:r w:rsidRPr="0017141D">
        <w:rPr>
          <w:rFonts w:ascii="Times New Roman" w:hAnsi="Times New Roman" w:cs="Times New Roman"/>
          <w:bCs/>
          <w:sz w:val="24"/>
          <w:szCs w:val="24"/>
        </w:rPr>
        <w:t xml:space="preserve"> have ability to work under diverse conditions</w:t>
      </w:r>
      <w:r w:rsidR="005D3376">
        <w:rPr>
          <w:rFonts w:ascii="Times New Roman" w:hAnsi="Times New Roman" w:cs="Times New Roman"/>
          <w:bCs/>
          <w:sz w:val="24"/>
          <w:szCs w:val="24"/>
        </w:rPr>
        <w:t>,</w:t>
      </w:r>
      <w:r w:rsidRPr="0017141D">
        <w:rPr>
          <w:rFonts w:ascii="Times New Roman" w:hAnsi="Times New Roman" w:cs="Times New Roman"/>
          <w:bCs/>
          <w:sz w:val="24"/>
          <w:szCs w:val="24"/>
        </w:rPr>
        <w:t xml:space="preserve"> and creative knowledge of how to proffer simple solution to seemingly complex problems.</w:t>
      </w:r>
    </w:p>
    <w:sectPr w:rsidR="0017141D" w:rsidRPr="0017141D" w:rsidSect="00F57AB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B6FA4"/>
    <w:multiLevelType w:val="hybridMultilevel"/>
    <w:tmpl w:val="1FAC4BA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61635C"/>
    <w:multiLevelType w:val="hybridMultilevel"/>
    <w:tmpl w:val="F8B010F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F03C3C"/>
    <w:multiLevelType w:val="hybridMultilevel"/>
    <w:tmpl w:val="1FAC4BA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58"/>
    <w:rsid w:val="00002A7A"/>
    <w:rsid w:val="00010781"/>
    <w:rsid w:val="000257E9"/>
    <w:rsid w:val="00031514"/>
    <w:rsid w:val="0003415B"/>
    <w:rsid w:val="00040E7F"/>
    <w:rsid w:val="000517E7"/>
    <w:rsid w:val="00052CD2"/>
    <w:rsid w:val="00090328"/>
    <w:rsid w:val="000A65C7"/>
    <w:rsid w:val="000B53B6"/>
    <w:rsid w:val="000C0848"/>
    <w:rsid w:val="000E36A6"/>
    <w:rsid w:val="000F23F9"/>
    <w:rsid w:val="00103675"/>
    <w:rsid w:val="00113B29"/>
    <w:rsid w:val="001212D9"/>
    <w:rsid w:val="00124706"/>
    <w:rsid w:val="001355F5"/>
    <w:rsid w:val="001401D0"/>
    <w:rsid w:val="00141A01"/>
    <w:rsid w:val="0017141D"/>
    <w:rsid w:val="00171715"/>
    <w:rsid w:val="001765BC"/>
    <w:rsid w:val="00177615"/>
    <w:rsid w:val="001848F6"/>
    <w:rsid w:val="00187DFC"/>
    <w:rsid w:val="0019693E"/>
    <w:rsid w:val="001C298F"/>
    <w:rsid w:val="001D14F8"/>
    <w:rsid w:val="001D18E6"/>
    <w:rsid w:val="001E2513"/>
    <w:rsid w:val="001F4A09"/>
    <w:rsid w:val="001F60C8"/>
    <w:rsid w:val="00200104"/>
    <w:rsid w:val="00211E79"/>
    <w:rsid w:val="00217D17"/>
    <w:rsid w:val="00242677"/>
    <w:rsid w:val="00255690"/>
    <w:rsid w:val="00260B0B"/>
    <w:rsid w:val="00275C69"/>
    <w:rsid w:val="00283581"/>
    <w:rsid w:val="0029088A"/>
    <w:rsid w:val="002A5D8B"/>
    <w:rsid w:val="002B510F"/>
    <w:rsid w:val="002C1347"/>
    <w:rsid w:val="002E4FA4"/>
    <w:rsid w:val="002E732D"/>
    <w:rsid w:val="00301FA1"/>
    <w:rsid w:val="00311EC3"/>
    <w:rsid w:val="003176EA"/>
    <w:rsid w:val="003263DA"/>
    <w:rsid w:val="0033388D"/>
    <w:rsid w:val="00341F20"/>
    <w:rsid w:val="003421E7"/>
    <w:rsid w:val="00344651"/>
    <w:rsid w:val="00356662"/>
    <w:rsid w:val="003666D6"/>
    <w:rsid w:val="0037310C"/>
    <w:rsid w:val="003762CD"/>
    <w:rsid w:val="0037712A"/>
    <w:rsid w:val="00387063"/>
    <w:rsid w:val="003A0849"/>
    <w:rsid w:val="003B4B9A"/>
    <w:rsid w:val="003C4AC1"/>
    <w:rsid w:val="003E06E5"/>
    <w:rsid w:val="003E320B"/>
    <w:rsid w:val="003E5510"/>
    <w:rsid w:val="003F182B"/>
    <w:rsid w:val="003F2AEF"/>
    <w:rsid w:val="0042228A"/>
    <w:rsid w:val="00434182"/>
    <w:rsid w:val="004468A9"/>
    <w:rsid w:val="00453064"/>
    <w:rsid w:val="0048119F"/>
    <w:rsid w:val="0048647D"/>
    <w:rsid w:val="00491523"/>
    <w:rsid w:val="00494353"/>
    <w:rsid w:val="00495882"/>
    <w:rsid w:val="004963BF"/>
    <w:rsid w:val="004A2F7B"/>
    <w:rsid w:val="004A7E8B"/>
    <w:rsid w:val="004B09A1"/>
    <w:rsid w:val="004B3BC8"/>
    <w:rsid w:val="004B4BD5"/>
    <w:rsid w:val="004D216D"/>
    <w:rsid w:val="004E5AE6"/>
    <w:rsid w:val="004F0A79"/>
    <w:rsid w:val="004F401C"/>
    <w:rsid w:val="004F6D39"/>
    <w:rsid w:val="004F7D39"/>
    <w:rsid w:val="005233A0"/>
    <w:rsid w:val="00524925"/>
    <w:rsid w:val="00536552"/>
    <w:rsid w:val="00540A35"/>
    <w:rsid w:val="005410A2"/>
    <w:rsid w:val="005630C3"/>
    <w:rsid w:val="00567ED0"/>
    <w:rsid w:val="0059196D"/>
    <w:rsid w:val="005946A9"/>
    <w:rsid w:val="00597EA7"/>
    <w:rsid w:val="00597F17"/>
    <w:rsid w:val="005A64B5"/>
    <w:rsid w:val="005C43F0"/>
    <w:rsid w:val="005C74A0"/>
    <w:rsid w:val="005D1EC6"/>
    <w:rsid w:val="005D3376"/>
    <w:rsid w:val="005D4EEC"/>
    <w:rsid w:val="005E21D4"/>
    <w:rsid w:val="005E2DAF"/>
    <w:rsid w:val="005E4111"/>
    <w:rsid w:val="005F42B6"/>
    <w:rsid w:val="00604E21"/>
    <w:rsid w:val="0061609B"/>
    <w:rsid w:val="00626C23"/>
    <w:rsid w:val="00627114"/>
    <w:rsid w:val="0064322D"/>
    <w:rsid w:val="006440A1"/>
    <w:rsid w:val="006462F6"/>
    <w:rsid w:val="00650DCD"/>
    <w:rsid w:val="00675621"/>
    <w:rsid w:val="00675EAE"/>
    <w:rsid w:val="006833A6"/>
    <w:rsid w:val="00696E40"/>
    <w:rsid w:val="006A2356"/>
    <w:rsid w:val="006A5BB9"/>
    <w:rsid w:val="006B516E"/>
    <w:rsid w:val="006C11AE"/>
    <w:rsid w:val="006C12B2"/>
    <w:rsid w:val="006E481F"/>
    <w:rsid w:val="006F6F1C"/>
    <w:rsid w:val="00701889"/>
    <w:rsid w:val="00737AE2"/>
    <w:rsid w:val="00754D7A"/>
    <w:rsid w:val="007C7575"/>
    <w:rsid w:val="007D5614"/>
    <w:rsid w:val="007E04A6"/>
    <w:rsid w:val="007E7FCD"/>
    <w:rsid w:val="007F19D4"/>
    <w:rsid w:val="007F3BB0"/>
    <w:rsid w:val="00810508"/>
    <w:rsid w:val="00813AA1"/>
    <w:rsid w:val="00847E80"/>
    <w:rsid w:val="00856F59"/>
    <w:rsid w:val="0087549A"/>
    <w:rsid w:val="008769B8"/>
    <w:rsid w:val="008806EC"/>
    <w:rsid w:val="00890B2B"/>
    <w:rsid w:val="008928E8"/>
    <w:rsid w:val="00893BC1"/>
    <w:rsid w:val="008953D2"/>
    <w:rsid w:val="008A765D"/>
    <w:rsid w:val="008B1DB8"/>
    <w:rsid w:val="008C454D"/>
    <w:rsid w:val="008C64D7"/>
    <w:rsid w:val="008D3B13"/>
    <w:rsid w:val="008D53E2"/>
    <w:rsid w:val="008E099F"/>
    <w:rsid w:val="008F270D"/>
    <w:rsid w:val="008F2947"/>
    <w:rsid w:val="008F5734"/>
    <w:rsid w:val="00900C7C"/>
    <w:rsid w:val="009034B3"/>
    <w:rsid w:val="009054B0"/>
    <w:rsid w:val="009077F0"/>
    <w:rsid w:val="0092182B"/>
    <w:rsid w:val="0093537A"/>
    <w:rsid w:val="0095063A"/>
    <w:rsid w:val="00956968"/>
    <w:rsid w:val="00965C51"/>
    <w:rsid w:val="00972AEB"/>
    <w:rsid w:val="0097354C"/>
    <w:rsid w:val="009755A6"/>
    <w:rsid w:val="00980ECF"/>
    <w:rsid w:val="009924F5"/>
    <w:rsid w:val="009A1D37"/>
    <w:rsid w:val="009A1E51"/>
    <w:rsid w:val="009C3770"/>
    <w:rsid w:val="009D4CC0"/>
    <w:rsid w:val="009E19DD"/>
    <w:rsid w:val="00A00662"/>
    <w:rsid w:val="00A01DBB"/>
    <w:rsid w:val="00A40C67"/>
    <w:rsid w:val="00A43C9D"/>
    <w:rsid w:val="00A53164"/>
    <w:rsid w:val="00A55D02"/>
    <w:rsid w:val="00A604D2"/>
    <w:rsid w:val="00A61B45"/>
    <w:rsid w:val="00A731C0"/>
    <w:rsid w:val="00A97395"/>
    <w:rsid w:val="00AC3926"/>
    <w:rsid w:val="00AC4230"/>
    <w:rsid w:val="00AC6C4F"/>
    <w:rsid w:val="00AC7960"/>
    <w:rsid w:val="00AD7F82"/>
    <w:rsid w:val="00AE7759"/>
    <w:rsid w:val="00AF4859"/>
    <w:rsid w:val="00AF6E5D"/>
    <w:rsid w:val="00B00B23"/>
    <w:rsid w:val="00B12270"/>
    <w:rsid w:val="00B17878"/>
    <w:rsid w:val="00B4429E"/>
    <w:rsid w:val="00B620AC"/>
    <w:rsid w:val="00B63FA8"/>
    <w:rsid w:val="00B7783D"/>
    <w:rsid w:val="00B8201E"/>
    <w:rsid w:val="00B94751"/>
    <w:rsid w:val="00BA5CD9"/>
    <w:rsid w:val="00BA69FD"/>
    <w:rsid w:val="00BC1A49"/>
    <w:rsid w:val="00BD419E"/>
    <w:rsid w:val="00BD72A5"/>
    <w:rsid w:val="00BE35C8"/>
    <w:rsid w:val="00BF4A56"/>
    <w:rsid w:val="00C307B4"/>
    <w:rsid w:val="00C309FF"/>
    <w:rsid w:val="00C32A58"/>
    <w:rsid w:val="00C7578A"/>
    <w:rsid w:val="00CA1ACE"/>
    <w:rsid w:val="00CC7A91"/>
    <w:rsid w:val="00CD173C"/>
    <w:rsid w:val="00CD3325"/>
    <w:rsid w:val="00CD488A"/>
    <w:rsid w:val="00CD5C7D"/>
    <w:rsid w:val="00CE24A3"/>
    <w:rsid w:val="00CE5EEE"/>
    <w:rsid w:val="00CF27E5"/>
    <w:rsid w:val="00CF3C3C"/>
    <w:rsid w:val="00D03647"/>
    <w:rsid w:val="00D122A6"/>
    <w:rsid w:val="00D13890"/>
    <w:rsid w:val="00D22B50"/>
    <w:rsid w:val="00D26CD5"/>
    <w:rsid w:val="00D345FF"/>
    <w:rsid w:val="00D40DE8"/>
    <w:rsid w:val="00D42E30"/>
    <w:rsid w:val="00D448D8"/>
    <w:rsid w:val="00D47550"/>
    <w:rsid w:val="00D5138D"/>
    <w:rsid w:val="00D57886"/>
    <w:rsid w:val="00D74311"/>
    <w:rsid w:val="00DA4318"/>
    <w:rsid w:val="00DB3F36"/>
    <w:rsid w:val="00DB54B9"/>
    <w:rsid w:val="00DC4950"/>
    <w:rsid w:val="00DD233F"/>
    <w:rsid w:val="00DD4F47"/>
    <w:rsid w:val="00DF0A9C"/>
    <w:rsid w:val="00DF332C"/>
    <w:rsid w:val="00E018F8"/>
    <w:rsid w:val="00E02210"/>
    <w:rsid w:val="00E1342B"/>
    <w:rsid w:val="00E143ED"/>
    <w:rsid w:val="00E14596"/>
    <w:rsid w:val="00E148A8"/>
    <w:rsid w:val="00E2269C"/>
    <w:rsid w:val="00E31F3C"/>
    <w:rsid w:val="00E333A1"/>
    <w:rsid w:val="00E34EAC"/>
    <w:rsid w:val="00E67365"/>
    <w:rsid w:val="00E869C5"/>
    <w:rsid w:val="00EC26C3"/>
    <w:rsid w:val="00EC60FA"/>
    <w:rsid w:val="00ED09F3"/>
    <w:rsid w:val="00EE4E00"/>
    <w:rsid w:val="00EF1A02"/>
    <w:rsid w:val="00F01D6D"/>
    <w:rsid w:val="00F23AFA"/>
    <w:rsid w:val="00F316A3"/>
    <w:rsid w:val="00F36DD5"/>
    <w:rsid w:val="00F411E7"/>
    <w:rsid w:val="00F43559"/>
    <w:rsid w:val="00F44010"/>
    <w:rsid w:val="00F51A75"/>
    <w:rsid w:val="00F60718"/>
    <w:rsid w:val="00F621FB"/>
    <w:rsid w:val="00F721B2"/>
    <w:rsid w:val="00F76B82"/>
    <w:rsid w:val="00F775C2"/>
    <w:rsid w:val="00F85863"/>
    <w:rsid w:val="00F907B1"/>
    <w:rsid w:val="00F90903"/>
    <w:rsid w:val="00FA5159"/>
    <w:rsid w:val="00FB4504"/>
    <w:rsid w:val="00FC212E"/>
    <w:rsid w:val="00FC5F9B"/>
    <w:rsid w:val="00FC7CAA"/>
    <w:rsid w:val="00FD070A"/>
    <w:rsid w:val="00FD216B"/>
    <w:rsid w:val="00FD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BA0F81-9A74-4B28-8B55-4AB0425F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A58"/>
    <w:rPr>
      <w:lang w:val="en-GB"/>
    </w:rPr>
  </w:style>
  <w:style w:type="paragraph" w:styleId="Heading4">
    <w:name w:val="heading 4"/>
    <w:link w:val="Heading4Char"/>
    <w:qFormat/>
    <w:rsid w:val="00C32A58"/>
    <w:pPr>
      <w:spacing w:after="0" w:line="240" w:lineRule="auto"/>
      <w:outlineLvl w:val="3"/>
    </w:pPr>
    <w:rPr>
      <w:rFonts w:ascii="Franklin Gothic Demi Cond" w:eastAsia="Times New Roman" w:hAnsi="Franklin Gothic Demi Cond" w:cs="Times New Roman"/>
      <w:color w:val="000000"/>
      <w:kern w:val="28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32A58"/>
    <w:rPr>
      <w:rFonts w:ascii="Franklin Gothic Demi Cond" w:eastAsia="Times New Roman" w:hAnsi="Franklin Gothic Demi Cond" w:cs="Times New Roman"/>
      <w:color w:val="000000"/>
      <w:kern w:val="28"/>
      <w:sz w:val="23"/>
      <w:szCs w:val="23"/>
    </w:rPr>
  </w:style>
  <w:style w:type="paragraph" w:styleId="BodyText3">
    <w:name w:val="Body Text 3"/>
    <w:link w:val="BodyText3Char"/>
    <w:rsid w:val="00C32A5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</w:rPr>
  </w:style>
  <w:style w:type="character" w:customStyle="1" w:styleId="BodyText3Char">
    <w:name w:val="Body Text 3 Char"/>
    <w:basedOn w:val="DefaultParagraphFont"/>
    <w:link w:val="BodyText3"/>
    <w:rsid w:val="00C32A58"/>
    <w:rPr>
      <w:rFonts w:ascii="Times New Roman" w:eastAsia="Times New Roman" w:hAnsi="Times New Roman" w:cs="Times New Roman"/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C32A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Maliki Compaq</cp:lastModifiedBy>
  <cp:revision>2</cp:revision>
  <cp:lastPrinted>2019-06-27T21:32:00Z</cp:lastPrinted>
  <dcterms:created xsi:type="dcterms:W3CDTF">2019-07-01T10:34:00Z</dcterms:created>
  <dcterms:modified xsi:type="dcterms:W3CDTF">2019-07-01T10:34:00Z</dcterms:modified>
</cp:coreProperties>
</file>